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4894" w14:textId="77777777" w:rsidR="00F9349E" w:rsidRPr="00F9349E" w:rsidRDefault="00F9349E" w:rsidP="00F9349E">
      <w:pPr>
        <w:pStyle w:val="NormalWeb"/>
        <w:spacing w:before="0" w:beforeAutospacing="0" w:after="0" w:afterAutospacing="0"/>
        <w:textAlignment w:val="baseline"/>
        <w:rPr>
          <w:rFonts w:ascii="inherit" w:hAnsi="inherit"/>
          <w:b/>
          <w:bCs/>
          <w:color w:val="3B3B3B"/>
          <w:sz w:val="21"/>
          <w:szCs w:val="21"/>
          <w:bdr w:val="none" w:sz="0" w:space="0" w:color="auto" w:frame="1"/>
        </w:rPr>
      </w:pPr>
      <w:r w:rsidRPr="00F9349E">
        <w:rPr>
          <w:rFonts w:ascii="inherit" w:hAnsi="inherit"/>
          <w:b/>
          <w:bCs/>
          <w:color w:val="3B3B3B"/>
          <w:sz w:val="21"/>
          <w:szCs w:val="21"/>
          <w:bdr w:val="none" w:sz="0" w:space="0" w:color="auto" w:frame="1"/>
        </w:rPr>
        <w:t>School Nurse</w:t>
      </w:r>
    </w:p>
    <w:p w14:paraId="72565E00" w14:textId="329BBB96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rFonts w:ascii="inherit" w:hAnsi="inherit"/>
          <w:b/>
          <w:bCs/>
          <w:color w:val="3B3B3B"/>
          <w:sz w:val="21"/>
          <w:szCs w:val="21"/>
          <w:u w:val="single"/>
          <w:bdr w:val="none" w:sz="0" w:space="0" w:color="auto" w:frame="1"/>
        </w:rPr>
        <w:br/>
      </w:r>
      <w:r>
        <w:rPr>
          <w:rStyle w:val="emphasis-3"/>
          <w:rFonts w:ascii="inherit" w:hAnsi="inherit"/>
          <w:b/>
          <w:bCs/>
          <w:color w:val="3B3B3B"/>
          <w:sz w:val="21"/>
          <w:szCs w:val="21"/>
          <w:u w:val="single"/>
          <w:bdr w:val="none" w:sz="0" w:space="0" w:color="auto" w:frame="1"/>
        </w:rPr>
        <w:t>POSITION OVERVIEW</w:t>
      </w:r>
    </w:p>
    <w:p w14:paraId="766129A5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</w:p>
    <w:p w14:paraId="0887A4B1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The School Nurse provides support in addressing the health needs of students; assisting in implementing the school health program; and providing appropriate care and/or referral for ill, medically fragile and/or injured students. Administer first aid and medication to students according to district policy and procedures.</w:t>
      </w:r>
    </w:p>
    <w:p w14:paraId="56C5D69E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</w:p>
    <w:p w14:paraId="7EC74DB3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rStyle w:val="emphasis-3"/>
          <w:rFonts w:ascii="inherit" w:hAnsi="inherit"/>
          <w:b/>
          <w:bCs/>
          <w:color w:val="3B3B3B"/>
          <w:sz w:val="21"/>
          <w:szCs w:val="21"/>
          <w:u w:val="single"/>
          <w:bdr w:val="none" w:sz="0" w:space="0" w:color="auto" w:frame="1"/>
        </w:rPr>
        <w:t>ESSENTIAL FUNCTIONS</w:t>
      </w:r>
    </w:p>
    <w:p w14:paraId="3EFCD838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Provide direct professional nursing care to students, including first aid, illness, and injury care, using clinical decision-making within the nursing scope of practice.</w:t>
      </w:r>
    </w:p>
    <w:p w14:paraId="04FFB07E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 xml:space="preserve">The School Nurse administers prescription and </w:t>
      </w:r>
      <w:proofErr w:type="gramStart"/>
      <w:r>
        <w:rPr>
          <w:color w:val="3B3B3B"/>
          <w:sz w:val="21"/>
          <w:szCs w:val="21"/>
        </w:rPr>
        <w:t>over-the-counter</w:t>
      </w:r>
      <w:proofErr w:type="gramEnd"/>
      <w:r>
        <w:rPr>
          <w:color w:val="3B3B3B"/>
          <w:sz w:val="21"/>
          <w:szCs w:val="21"/>
        </w:rPr>
        <w:t xml:space="preserve"> medications in compliance with South Carolina law, provider orders, and district medication policies; maintain accurate medication documentation and secure storage.</w:t>
      </w:r>
    </w:p>
    <w:p w14:paraId="60228493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Respond appropriately to medical emergencies.</w:t>
      </w:r>
    </w:p>
    <w:p w14:paraId="2744DB16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Provide nursing care to students with chronic illnesses, such as asthma, diabetes, seizures, and severe allergies in alignment with provider orders.</w:t>
      </w:r>
    </w:p>
    <w:p w14:paraId="1795B31C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proofErr w:type="gramStart"/>
      <w:r>
        <w:rPr>
          <w:color w:val="3B3B3B"/>
          <w:sz w:val="21"/>
          <w:szCs w:val="21"/>
        </w:rPr>
        <w:t>The School</w:t>
      </w:r>
      <w:proofErr w:type="gramEnd"/>
      <w:r>
        <w:rPr>
          <w:color w:val="3B3B3B"/>
          <w:sz w:val="21"/>
          <w:szCs w:val="21"/>
        </w:rPr>
        <w:t xml:space="preserve"> Nurse develops, implements, and evaluates Individual Healthcare Plans (IHPs) for students with special healthcare needs.</w:t>
      </w:r>
    </w:p>
    <w:p w14:paraId="65050406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Participate as a member of IEP and Section 504 teams as needed for students with special healthcare needs.</w:t>
      </w:r>
    </w:p>
    <w:p w14:paraId="0C7845A1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 xml:space="preserve">Conduct </w:t>
      </w:r>
      <w:proofErr w:type="gramStart"/>
      <w:r>
        <w:rPr>
          <w:color w:val="3B3B3B"/>
          <w:sz w:val="21"/>
          <w:szCs w:val="21"/>
        </w:rPr>
        <w:t>required</w:t>
      </w:r>
      <w:proofErr w:type="gramEnd"/>
      <w:r>
        <w:rPr>
          <w:color w:val="3B3B3B"/>
          <w:sz w:val="21"/>
          <w:szCs w:val="21"/>
        </w:rPr>
        <w:t xml:space="preserve"> student health screenings and </w:t>
      </w:r>
      <w:proofErr w:type="gramStart"/>
      <w:r>
        <w:rPr>
          <w:color w:val="3B3B3B"/>
          <w:sz w:val="21"/>
          <w:szCs w:val="21"/>
        </w:rPr>
        <w:t>create</w:t>
      </w:r>
      <w:proofErr w:type="gramEnd"/>
      <w:r>
        <w:rPr>
          <w:color w:val="3B3B3B"/>
          <w:sz w:val="21"/>
          <w:szCs w:val="21"/>
        </w:rPr>
        <w:t xml:space="preserve"> a safe environment for the students.</w:t>
      </w:r>
    </w:p>
    <w:p w14:paraId="7D13F718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Implement infection control practices and manage communicable disease situations according to South Carolina Department of Public Health guidance and district procedures.</w:t>
      </w:r>
    </w:p>
    <w:p w14:paraId="01FB4A1C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Complete and maintain appropriate student health documentation and reporting.</w:t>
      </w:r>
    </w:p>
    <w:p w14:paraId="2056C75A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Train and supervise designated unlicensed school personnel to perform approved health related tasks in accordance with the South Carolina Board of Nursing Advisory Standards; provide oversight and consultation when nursing care is delegated.</w:t>
      </w:r>
    </w:p>
    <w:p w14:paraId="3C2A7D7F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proofErr w:type="gramStart"/>
      <w:r>
        <w:rPr>
          <w:color w:val="3B3B3B"/>
          <w:sz w:val="21"/>
          <w:szCs w:val="21"/>
        </w:rPr>
        <w:t>The School</w:t>
      </w:r>
      <w:proofErr w:type="gramEnd"/>
      <w:r>
        <w:rPr>
          <w:color w:val="3B3B3B"/>
          <w:sz w:val="21"/>
          <w:szCs w:val="21"/>
        </w:rPr>
        <w:t xml:space="preserve"> Nurse serves as a positive liaison among students, families, school personnel, healthcare providers, and community agencies.</w:t>
      </w:r>
    </w:p>
    <w:p w14:paraId="451D4BA6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 xml:space="preserve">Duties may include frequent walking, standing, stooping, lifting and </w:t>
      </w:r>
      <w:proofErr w:type="gramStart"/>
      <w:r>
        <w:rPr>
          <w:color w:val="3B3B3B"/>
          <w:sz w:val="21"/>
          <w:szCs w:val="21"/>
        </w:rPr>
        <w:t>moving of</w:t>
      </w:r>
      <w:proofErr w:type="gramEnd"/>
      <w:r>
        <w:rPr>
          <w:color w:val="3B3B3B"/>
          <w:sz w:val="21"/>
          <w:szCs w:val="21"/>
        </w:rPr>
        <w:t xml:space="preserve"> equipment or materials weighing </w:t>
      </w:r>
      <w:proofErr w:type="gramStart"/>
      <w:r>
        <w:rPr>
          <w:color w:val="3B3B3B"/>
          <w:sz w:val="21"/>
          <w:szCs w:val="21"/>
        </w:rPr>
        <w:t>upwards of</w:t>
      </w:r>
      <w:proofErr w:type="gramEnd"/>
      <w:r>
        <w:rPr>
          <w:color w:val="3B3B3B"/>
          <w:sz w:val="21"/>
          <w:szCs w:val="21"/>
        </w:rPr>
        <w:t xml:space="preserve"> 40 lbs.</w:t>
      </w:r>
    </w:p>
    <w:p w14:paraId="0FEC0955" w14:textId="77777777" w:rsidR="00F9349E" w:rsidRDefault="00F9349E" w:rsidP="00F9349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Other duties as assigned.</w:t>
      </w:r>
    </w:p>
    <w:p w14:paraId="6D2EB62D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</w:p>
    <w:p w14:paraId="340FD44F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rStyle w:val="emphasis-3"/>
          <w:rFonts w:ascii="inherit" w:hAnsi="inherit"/>
          <w:b/>
          <w:bCs/>
          <w:color w:val="3B3B3B"/>
          <w:sz w:val="21"/>
          <w:szCs w:val="21"/>
          <w:u w:val="single"/>
          <w:bdr w:val="none" w:sz="0" w:space="0" w:color="auto" w:frame="1"/>
        </w:rPr>
        <w:t>REQUIRED QUALIFICATIONS THAT SET YOU UP FOR SUCCESS</w:t>
      </w:r>
    </w:p>
    <w:p w14:paraId="5E50AD32" w14:textId="77777777" w:rsidR="00F9349E" w:rsidRDefault="00F9349E" w:rsidP="00F9349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Degree in nursing.</w:t>
      </w:r>
    </w:p>
    <w:p w14:paraId="5811307A" w14:textId="77777777" w:rsidR="00F9349E" w:rsidRDefault="00F9349E" w:rsidP="00F9349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proofErr w:type="gramStart"/>
      <w:r>
        <w:rPr>
          <w:color w:val="3B3B3B"/>
          <w:sz w:val="21"/>
          <w:szCs w:val="21"/>
        </w:rPr>
        <w:t>Current</w:t>
      </w:r>
      <w:proofErr w:type="gramEnd"/>
      <w:r>
        <w:rPr>
          <w:color w:val="3B3B3B"/>
          <w:sz w:val="21"/>
          <w:szCs w:val="21"/>
        </w:rPr>
        <w:t xml:space="preserve"> Registered Nurse licensure (RN) from the South Carolina State Board of Nursing.</w:t>
      </w:r>
    </w:p>
    <w:p w14:paraId="267DA5F1" w14:textId="77777777" w:rsidR="00F9349E" w:rsidRDefault="00F9349E" w:rsidP="00F9349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Current CPR/AED required.</w:t>
      </w:r>
    </w:p>
    <w:p w14:paraId="3D53DE6D" w14:textId="77777777" w:rsidR="00F9349E" w:rsidRDefault="00F9349E" w:rsidP="00F9349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The incumbent in this position will be required to pass a criminal history background check.</w:t>
      </w:r>
    </w:p>
    <w:p w14:paraId="5588C733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</w:p>
    <w:p w14:paraId="7B4ED3EE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rStyle w:val="emphasis-3"/>
          <w:rFonts w:ascii="inherit" w:hAnsi="inherit"/>
          <w:b/>
          <w:bCs/>
          <w:color w:val="3B3B3B"/>
          <w:sz w:val="21"/>
          <w:szCs w:val="21"/>
          <w:u w:val="single"/>
          <w:bdr w:val="none" w:sz="0" w:space="0" w:color="auto" w:frame="1"/>
        </w:rPr>
        <w:t>PREFERRED QUALIFICATIONS THAT SET YOU UP FOR SUCCESS</w:t>
      </w:r>
    </w:p>
    <w:p w14:paraId="1A253A97" w14:textId="77777777" w:rsidR="00F9349E" w:rsidRDefault="00F9349E" w:rsidP="00F9349E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2+ years of school health experience preferred.</w:t>
      </w:r>
    </w:p>
    <w:p w14:paraId="21456057" w14:textId="77777777" w:rsidR="00F9349E" w:rsidRDefault="00F9349E" w:rsidP="00F9349E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First Aid Certification.</w:t>
      </w:r>
    </w:p>
    <w:p w14:paraId="7D8DA6E5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</w:p>
    <w:p w14:paraId="3E488F5C" w14:textId="77777777" w:rsidR="00F9349E" w:rsidRDefault="00F9349E" w:rsidP="00F9349E">
      <w:pPr>
        <w:pStyle w:val="NormalWeb"/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rStyle w:val="emphasis-3"/>
          <w:rFonts w:ascii="inherit" w:hAnsi="inherit"/>
          <w:b/>
          <w:bCs/>
          <w:color w:val="3B3B3B"/>
          <w:sz w:val="21"/>
          <w:szCs w:val="21"/>
          <w:u w:val="single"/>
          <w:bdr w:val="none" w:sz="0" w:space="0" w:color="auto" w:frame="1"/>
        </w:rPr>
        <w:t>OTHER REQUIREMENTS</w:t>
      </w:r>
    </w:p>
    <w:p w14:paraId="00B0931E" w14:textId="77777777" w:rsidR="00F9349E" w:rsidRDefault="00F9349E" w:rsidP="00F9349E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>The physical demands described here are representative of those that must be met by an employee to successfully perform the essential functions of this job.</w:t>
      </w:r>
    </w:p>
    <w:p w14:paraId="11089F72" w14:textId="77777777" w:rsidR="00F9349E" w:rsidRDefault="00F9349E" w:rsidP="00F9349E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 xml:space="preserve">Reasonable accommodations may be made to enable individuals with disabilities to perform essential functions. Duties are performed typically in school and/or office settings throughout the division. May include frequent walking, standing, stooping, </w:t>
      </w:r>
      <w:proofErr w:type="gramStart"/>
      <w:r>
        <w:rPr>
          <w:color w:val="3B3B3B"/>
          <w:sz w:val="21"/>
          <w:szCs w:val="21"/>
        </w:rPr>
        <w:t>lifting up</w:t>
      </w:r>
      <w:proofErr w:type="gramEnd"/>
      <w:r>
        <w:rPr>
          <w:color w:val="3B3B3B"/>
          <w:sz w:val="21"/>
          <w:szCs w:val="21"/>
        </w:rPr>
        <w:t xml:space="preserve"> to approximately 25 pounds, and occasional lifting of equipment and/or materials weighing up to approximately 40 pounds may be required.</w:t>
      </w:r>
    </w:p>
    <w:p w14:paraId="12D99F13" w14:textId="77777777" w:rsidR="00F9349E" w:rsidRDefault="00F9349E" w:rsidP="00F9349E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3B3B3B"/>
          <w:sz w:val="21"/>
          <w:szCs w:val="21"/>
        </w:rPr>
      </w:pPr>
      <w:r>
        <w:rPr>
          <w:color w:val="3B3B3B"/>
          <w:sz w:val="21"/>
          <w:szCs w:val="21"/>
        </w:rPr>
        <w:t xml:space="preserve">Must have the ability to stand or sit for extended periods of time; see and read a computer screen and printed material with or without vision aids; hear and understand speech at normal levels and on the </w:t>
      </w:r>
      <w:r>
        <w:rPr>
          <w:color w:val="3B3B3B"/>
          <w:sz w:val="21"/>
          <w:szCs w:val="21"/>
        </w:rPr>
        <w:lastRenderedPageBreak/>
        <w:t>telephone; speak in audible tones so that others may understand clearly in person and on the telephone; and the ability to understand and follow oral and written instructions.</w:t>
      </w:r>
    </w:p>
    <w:p w14:paraId="4D226784" w14:textId="77777777" w:rsidR="00F9349E" w:rsidRDefault="00F9349E"/>
    <w:sectPr w:rsidR="00F93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25BDF"/>
    <w:multiLevelType w:val="multilevel"/>
    <w:tmpl w:val="A8C6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75AF4"/>
    <w:multiLevelType w:val="multilevel"/>
    <w:tmpl w:val="08DA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3272A6"/>
    <w:multiLevelType w:val="multilevel"/>
    <w:tmpl w:val="3FECB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A34E4F"/>
    <w:multiLevelType w:val="multilevel"/>
    <w:tmpl w:val="DD16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90198">
    <w:abstractNumId w:val="3"/>
  </w:num>
  <w:num w:numId="2" w16cid:durableId="957948644">
    <w:abstractNumId w:val="1"/>
  </w:num>
  <w:num w:numId="3" w16cid:durableId="614021079">
    <w:abstractNumId w:val="0"/>
  </w:num>
  <w:num w:numId="4" w16cid:durableId="2004505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9E"/>
    <w:rsid w:val="00242CE5"/>
    <w:rsid w:val="00F9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0449"/>
  <w15:chartTrackingRefBased/>
  <w15:docId w15:val="{EDC6BA3B-603D-4E1A-884B-C3AA1EBD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49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9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mphasis-3">
    <w:name w:val="emphasis-3"/>
    <w:basedOn w:val="DefaultParagraphFont"/>
    <w:rsid w:val="00F93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Marasigan</dc:creator>
  <cp:keywords/>
  <dc:description/>
  <cp:lastModifiedBy>Alison Marasigan</cp:lastModifiedBy>
  <cp:revision>1</cp:revision>
  <dcterms:created xsi:type="dcterms:W3CDTF">2026-09-24T21:05:00Z</dcterms:created>
  <dcterms:modified xsi:type="dcterms:W3CDTF">2026-09-24T21:06:00Z</dcterms:modified>
</cp:coreProperties>
</file>